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441AF" w14:textId="1384838A" w:rsidR="00FF7EEA" w:rsidRDefault="00FF7EEA">
      <w:pPr>
        <w:rPr>
          <w:b/>
          <w:bCs/>
          <w:sz w:val="40"/>
          <w:szCs w:val="40"/>
        </w:rPr>
      </w:pPr>
      <w:r w:rsidRPr="005E0D87">
        <w:rPr>
          <w:rFonts w:asciiTheme="majorHAnsi" w:hAnsiTheme="majorHAnsi" w:cstheme="majorHAnsi"/>
          <w:noProof/>
          <w:sz w:val="16"/>
          <w:szCs w:val="16"/>
        </w:rPr>
        <mc:AlternateContent>
          <mc:Choice Requires="wps">
            <w:drawing>
              <wp:anchor distT="0" distB="0" distL="114300" distR="114300" simplePos="0" relativeHeight="251659264" behindDoc="0" locked="0" layoutInCell="1" allowOverlap="1" wp14:anchorId="4DAA95B8" wp14:editId="4AA453E6">
                <wp:simplePos x="0" y="0"/>
                <wp:positionH relativeFrom="margin">
                  <wp:posOffset>3931920</wp:posOffset>
                </wp:positionH>
                <wp:positionV relativeFrom="paragraph">
                  <wp:posOffset>93980</wp:posOffset>
                </wp:positionV>
                <wp:extent cx="1870710" cy="1617345"/>
                <wp:effectExtent l="0" t="0" r="0" b="1905"/>
                <wp:wrapSquare wrapText="bothSides"/>
                <wp:docPr id="3" name="Textfeld 3"/>
                <wp:cNvGraphicFramePr/>
                <a:graphic xmlns:a="http://schemas.openxmlformats.org/drawingml/2006/main">
                  <a:graphicData uri="http://schemas.microsoft.com/office/word/2010/wordprocessingShape">
                    <wps:wsp>
                      <wps:cNvSpPr txBox="1"/>
                      <wps:spPr>
                        <a:xfrm>
                          <a:off x="0" y="0"/>
                          <a:ext cx="1870710" cy="161734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69EDBF" w14:textId="77777777" w:rsidR="00FF7EEA" w:rsidRPr="00FF7EEA" w:rsidRDefault="00FF7EEA" w:rsidP="00FF7EEA">
                            <w:pPr>
                              <w:spacing w:after="0" w:line="240" w:lineRule="auto"/>
                              <w:rPr>
                                <w:color w:val="808080" w:themeColor="background1" w:themeShade="80"/>
                                <w:sz w:val="24"/>
                                <w:szCs w:val="24"/>
                              </w:rPr>
                            </w:pPr>
                            <w:r w:rsidRPr="00FF7EEA">
                              <w:rPr>
                                <w:color w:val="808080" w:themeColor="background1" w:themeShade="80"/>
                                <w:sz w:val="24"/>
                                <w:szCs w:val="24"/>
                              </w:rPr>
                              <w:t>Bürgfeld-Gemeinschaftsschule</w:t>
                            </w:r>
                          </w:p>
                          <w:p w14:paraId="57D26425" w14:textId="77777777" w:rsidR="00FF7EEA" w:rsidRPr="00FF7EEA" w:rsidRDefault="00FF7EEA" w:rsidP="00FF7EEA">
                            <w:pPr>
                              <w:spacing w:after="0" w:line="240" w:lineRule="auto"/>
                              <w:rPr>
                                <w:color w:val="808080" w:themeColor="background1" w:themeShade="80"/>
                                <w:sz w:val="24"/>
                                <w:szCs w:val="24"/>
                              </w:rPr>
                            </w:pPr>
                            <w:r w:rsidRPr="00FF7EEA">
                              <w:rPr>
                                <w:color w:val="808080" w:themeColor="background1" w:themeShade="80"/>
                                <w:sz w:val="24"/>
                                <w:szCs w:val="24"/>
                              </w:rPr>
                              <w:t>Welzheim</w:t>
                            </w:r>
                          </w:p>
                          <w:p w14:paraId="3D58BC47" w14:textId="77777777" w:rsidR="00FF7EEA" w:rsidRPr="00FF7EEA" w:rsidRDefault="00FF7EEA" w:rsidP="00FF7EEA">
                            <w:pPr>
                              <w:spacing w:after="0" w:line="240" w:lineRule="auto"/>
                              <w:rPr>
                                <w:color w:val="808080" w:themeColor="background1" w:themeShade="80"/>
                                <w:sz w:val="24"/>
                                <w:szCs w:val="24"/>
                              </w:rPr>
                            </w:pPr>
                            <w:r w:rsidRPr="00FF7EEA">
                              <w:rPr>
                                <w:color w:val="808080" w:themeColor="background1" w:themeShade="80"/>
                                <w:sz w:val="24"/>
                                <w:szCs w:val="24"/>
                              </w:rPr>
                              <w:t>Helmut-Glock-Str. 17</w:t>
                            </w:r>
                          </w:p>
                          <w:p w14:paraId="103BD71F" w14:textId="77777777" w:rsidR="00FF7EEA" w:rsidRPr="00FF7EEA" w:rsidRDefault="00FF7EEA" w:rsidP="00FF7EEA">
                            <w:pPr>
                              <w:spacing w:after="0" w:line="240" w:lineRule="auto"/>
                              <w:rPr>
                                <w:color w:val="808080" w:themeColor="background1" w:themeShade="80"/>
                                <w:sz w:val="24"/>
                                <w:szCs w:val="24"/>
                              </w:rPr>
                            </w:pPr>
                            <w:r w:rsidRPr="00FF7EEA">
                              <w:rPr>
                                <w:color w:val="808080" w:themeColor="background1" w:themeShade="80"/>
                                <w:sz w:val="24"/>
                                <w:szCs w:val="24"/>
                              </w:rPr>
                              <w:t>73642 Welzheim</w:t>
                            </w:r>
                          </w:p>
                          <w:p w14:paraId="5C02EB63" w14:textId="77777777" w:rsidR="00FF7EEA" w:rsidRPr="006706FD" w:rsidRDefault="00FF7EEA" w:rsidP="00FF7EEA">
                            <w:pPr>
                              <w:spacing w:after="0" w:line="240" w:lineRule="auto"/>
                              <w:rPr>
                                <w:color w:val="808080" w:themeColor="background1" w:themeShade="80"/>
                                <w:sz w:val="18"/>
                                <w:szCs w:val="18"/>
                              </w:rPr>
                            </w:pPr>
                            <w:r w:rsidRPr="006706FD">
                              <w:rPr>
                                <w:color w:val="808080" w:themeColor="background1" w:themeShade="80"/>
                                <w:sz w:val="18"/>
                                <w:szCs w:val="18"/>
                              </w:rPr>
                              <w:t>Tel.: 07182-938330</w:t>
                            </w:r>
                          </w:p>
                          <w:p w14:paraId="770D2042" w14:textId="77777777" w:rsidR="00FF7EEA" w:rsidRPr="000C4769" w:rsidRDefault="00FF7EEA" w:rsidP="00FF7EEA">
                            <w:pPr>
                              <w:spacing w:after="0" w:line="240" w:lineRule="auto"/>
                              <w:rPr>
                                <w:color w:val="808080" w:themeColor="background1" w:themeShade="80"/>
                                <w:sz w:val="18"/>
                                <w:szCs w:val="18"/>
                              </w:rPr>
                            </w:pPr>
                            <w:r w:rsidRPr="000C4769">
                              <w:rPr>
                                <w:color w:val="808080" w:themeColor="background1" w:themeShade="80"/>
                                <w:sz w:val="18"/>
                                <w:szCs w:val="18"/>
                              </w:rPr>
                              <w:t>Fax: 07182-93833-99</w:t>
                            </w:r>
                          </w:p>
                          <w:p w14:paraId="4D9B8860" w14:textId="77777777" w:rsidR="00FF7EEA" w:rsidRPr="000C4769" w:rsidRDefault="00FF7EEA" w:rsidP="00FF7EEA">
                            <w:pPr>
                              <w:spacing w:after="0" w:line="240" w:lineRule="auto"/>
                              <w:rPr>
                                <w:color w:val="808080" w:themeColor="background1" w:themeShade="80"/>
                                <w:sz w:val="18"/>
                                <w:szCs w:val="18"/>
                              </w:rPr>
                            </w:pPr>
                            <w:r w:rsidRPr="000C4769">
                              <w:rPr>
                                <w:color w:val="808080" w:themeColor="background1" w:themeShade="80"/>
                                <w:sz w:val="18"/>
                                <w:szCs w:val="18"/>
                              </w:rPr>
                              <w:t>sek@buergfeldschule.de</w:t>
                            </w:r>
                          </w:p>
                          <w:p w14:paraId="62CBA337" w14:textId="77777777" w:rsidR="00FF7EEA" w:rsidRPr="00DB1BB5" w:rsidRDefault="00FF7EEA" w:rsidP="00FF7EEA">
                            <w:pPr>
                              <w:spacing w:after="0" w:line="240" w:lineRule="auto"/>
                              <w:rPr>
                                <w:color w:val="808080" w:themeColor="background1" w:themeShade="80"/>
                                <w:sz w:val="18"/>
                                <w:szCs w:val="18"/>
                                <w:lang w:val="fr-FR"/>
                              </w:rPr>
                            </w:pPr>
                            <w:r w:rsidRPr="00DB1BB5">
                              <w:rPr>
                                <w:color w:val="808080" w:themeColor="background1" w:themeShade="80"/>
                                <w:sz w:val="18"/>
                                <w:szCs w:val="18"/>
                                <w:lang w:val="fr-FR"/>
                              </w:rPr>
                              <w:t>www.buergfeld</w:t>
                            </w:r>
                            <w:r>
                              <w:rPr>
                                <w:color w:val="808080" w:themeColor="background1" w:themeShade="80"/>
                                <w:sz w:val="18"/>
                                <w:szCs w:val="18"/>
                                <w:lang w:val="fr-FR"/>
                              </w:rPr>
                              <w:t>-gms</w:t>
                            </w:r>
                            <w:r w:rsidRPr="00DB1BB5">
                              <w:rPr>
                                <w:color w:val="808080" w:themeColor="background1" w:themeShade="80"/>
                                <w:sz w:val="18"/>
                                <w:szCs w:val="18"/>
                                <w:lang w:val="fr-FR"/>
                              </w:rPr>
                              <w:t>.de</w:t>
                            </w:r>
                          </w:p>
                          <w:p w14:paraId="394154BD" w14:textId="77777777" w:rsidR="00FF7EEA" w:rsidRPr="00DB1BB5" w:rsidRDefault="00FF7EEA" w:rsidP="00FF7EEA">
                            <w:pPr>
                              <w:spacing w:after="0" w:line="240" w:lineRule="auto"/>
                              <w:rPr>
                                <w:sz w:val="16"/>
                                <w:szCs w:val="16"/>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AA95B8" id="_x0000_t202" coordsize="21600,21600" o:spt="202" path="m,l,21600r21600,l21600,xe">
                <v:stroke joinstyle="miter"/>
                <v:path gradientshapeok="t" o:connecttype="rect"/>
              </v:shapetype>
              <v:shape id="Textfeld 3" o:spid="_x0000_s1026" type="#_x0000_t202" style="position:absolute;margin-left:309.6pt;margin-top:7.4pt;width:147.3pt;height:127.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" filled="f" stroked="f">
                <v:textbox>
                  <w:txbxContent>
                    <w:p w14:paraId="0169EDBF" w14:textId="77777777" w:rsidR="00FF7EEA" w:rsidRPr="00FF7EEA" w:rsidRDefault="00FF7EEA" w:rsidP="00FF7EEA">
                      <w:pPr>
                        <w:spacing w:after="0" w:line="240" w:lineRule="auto"/>
                        <w:rPr>
                          <w:color w:val="808080" w:themeColor="background1" w:themeShade="80"/>
                          <w:sz w:val="24"/>
                          <w:szCs w:val="24"/>
                        </w:rPr>
                      </w:pPr>
                      <w:r w:rsidRPr="00FF7EEA">
                        <w:rPr>
                          <w:color w:val="808080" w:themeColor="background1" w:themeShade="80"/>
                          <w:sz w:val="24"/>
                          <w:szCs w:val="24"/>
                        </w:rPr>
                        <w:t>Bürgfeld-Gemeinschaftsschule</w:t>
                      </w:r>
                    </w:p>
                    <w:p w14:paraId="57D26425" w14:textId="77777777" w:rsidR="00FF7EEA" w:rsidRPr="00FF7EEA" w:rsidRDefault="00FF7EEA" w:rsidP="00FF7EEA">
                      <w:pPr>
                        <w:spacing w:after="0" w:line="240" w:lineRule="auto"/>
                        <w:rPr>
                          <w:color w:val="808080" w:themeColor="background1" w:themeShade="80"/>
                          <w:sz w:val="24"/>
                          <w:szCs w:val="24"/>
                        </w:rPr>
                      </w:pPr>
                      <w:r w:rsidRPr="00FF7EEA">
                        <w:rPr>
                          <w:color w:val="808080" w:themeColor="background1" w:themeShade="80"/>
                          <w:sz w:val="24"/>
                          <w:szCs w:val="24"/>
                        </w:rPr>
                        <w:t>Welzheim</w:t>
                      </w:r>
                    </w:p>
                    <w:p w14:paraId="3D58BC47" w14:textId="77777777" w:rsidR="00FF7EEA" w:rsidRPr="00FF7EEA" w:rsidRDefault="00FF7EEA" w:rsidP="00FF7EEA">
                      <w:pPr>
                        <w:spacing w:after="0" w:line="240" w:lineRule="auto"/>
                        <w:rPr>
                          <w:color w:val="808080" w:themeColor="background1" w:themeShade="80"/>
                          <w:sz w:val="24"/>
                          <w:szCs w:val="24"/>
                        </w:rPr>
                      </w:pPr>
                      <w:r w:rsidRPr="00FF7EEA">
                        <w:rPr>
                          <w:color w:val="808080" w:themeColor="background1" w:themeShade="80"/>
                          <w:sz w:val="24"/>
                          <w:szCs w:val="24"/>
                        </w:rPr>
                        <w:t>Helmut-Glock-Str. 17</w:t>
                      </w:r>
                    </w:p>
                    <w:p w14:paraId="103BD71F" w14:textId="77777777" w:rsidR="00FF7EEA" w:rsidRPr="00FF7EEA" w:rsidRDefault="00FF7EEA" w:rsidP="00FF7EEA">
                      <w:pPr>
                        <w:spacing w:after="0" w:line="240" w:lineRule="auto"/>
                        <w:rPr>
                          <w:color w:val="808080" w:themeColor="background1" w:themeShade="80"/>
                          <w:sz w:val="24"/>
                          <w:szCs w:val="24"/>
                        </w:rPr>
                      </w:pPr>
                      <w:r w:rsidRPr="00FF7EEA">
                        <w:rPr>
                          <w:color w:val="808080" w:themeColor="background1" w:themeShade="80"/>
                          <w:sz w:val="24"/>
                          <w:szCs w:val="24"/>
                        </w:rPr>
                        <w:t>73642 Welzheim</w:t>
                      </w:r>
                    </w:p>
                    <w:p w14:paraId="5C02EB63" w14:textId="77777777" w:rsidR="00FF7EEA" w:rsidRPr="006706FD" w:rsidRDefault="00FF7EEA" w:rsidP="00FF7EEA">
                      <w:pPr>
                        <w:spacing w:after="0" w:line="240" w:lineRule="auto"/>
                        <w:rPr>
                          <w:color w:val="808080" w:themeColor="background1" w:themeShade="80"/>
                          <w:sz w:val="18"/>
                          <w:szCs w:val="18"/>
                        </w:rPr>
                      </w:pPr>
                      <w:r w:rsidRPr="006706FD">
                        <w:rPr>
                          <w:color w:val="808080" w:themeColor="background1" w:themeShade="80"/>
                          <w:sz w:val="18"/>
                          <w:szCs w:val="18"/>
                        </w:rPr>
                        <w:t>Tel.: 07182-938330</w:t>
                      </w:r>
                    </w:p>
                    <w:p w14:paraId="770D2042" w14:textId="77777777" w:rsidR="00FF7EEA" w:rsidRPr="000C4769" w:rsidRDefault="00FF7EEA" w:rsidP="00FF7EEA">
                      <w:pPr>
                        <w:spacing w:after="0" w:line="240" w:lineRule="auto"/>
                        <w:rPr>
                          <w:color w:val="808080" w:themeColor="background1" w:themeShade="80"/>
                          <w:sz w:val="18"/>
                          <w:szCs w:val="18"/>
                        </w:rPr>
                      </w:pPr>
                      <w:r w:rsidRPr="000C4769">
                        <w:rPr>
                          <w:color w:val="808080" w:themeColor="background1" w:themeShade="80"/>
                          <w:sz w:val="18"/>
                          <w:szCs w:val="18"/>
                        </w:rPr>
                        <w:t>Fax: 07182-93833-99</w:t>
                      </w:r>
                    </w:p>
                    <w:p w14:paraId="4D9B8860" w14:textId="77777777" w:rsidR="00FF7EEA" w:rsidRPr="000C4769" w:rsidRDefault="00FF7EEA" w:rsidP="00FF7EEA">
                      <w:pPr>
                        <w:spacing w:after="0" w:line="240" w:lineRule="auto"/>
                        <w:rPr>
                          <w:color w:val="808080" w:themeColor="background1" w:themeShade="80"/>
                          <w:sz w:val="18"/>
                          <w:szCs w:val="18"/>
                        </w:rPr>
                      </w:pPr>
                      <w:r w:rsidRPr="000C4769">
                        <w:rPr>
                          <w:color w:val="808080" w:themeColor="background1" w:themeShade="80"/>
                          <w:sz w:val="18"/>
                          <w:szCs w:val="18"/>
                        </w:rPr>
                        <w:t>sek@buergfeldschule.de</w:t>
                      </w:r>
                    </w:p>
                    <w:p w14:paraId="62CBA337" w14:textId="77777777" w:rsidR="00FF7EEA" w:rsidRPr="00DB1BB5" w:rsidRDefault="00FF7EEA" w:rsidP="00FF7EEA">
                      <w:pPr>
                        <w:spacing w:after="0" w:line="240" w:lineRule="auto"/>
                        <w:rPr>
                          <w:color w:val="808080" w:themeColor="background1" w:themeShade="80"/>
                          <w:sz w:val="18"/>
                          <w:szCs w:val="18"/>
                          <w:lang w:val="fr-FR"/>
                        </w:rPr>
                      </w:pPr>
                      <w:r w:rsidRPr="00DB1BB5">
                        <w:rPr>
                          <w:color w:val="808080" w:themeColor="background1" w:themeShade="80"/>
                          <w:sz w:val="18"/>
                          <w:szCs w:val="18"/>
                          <w:lang w:val="fr-FR"/>
                        </w:rPr>
                        <w:t>www.buergfeld</w:t>
                      </w:r>
                      <w:r>
                        <w:rPr>
                          <w:color w:val="808080" w:themeColor="background1" w:themeShade="80"/>
                          <w:sz w:val="18"/>
                          <w:szCs w:val="18"/>
                          <w:lang w:val="fr-FR"/>
                        </w:rPr>
                        <w:t>-gms</w:t>
                      </w:r>
                      <w:r w:rsidRPr="00DB1BB5">
                        <w:rPr>
                          <w:color w:val="808080" w:themeColor="background1" w:themeShade="80"/>
                          <w:sz w:val="18"/>
                          <w:szCs w:val="18"/>
                          <w:lang w:val="fr-FR"/>
                        </w:rPr>
                        <w:t>.de</w:t>
                      </w:r>
                    </w:p>
                    <w:p w14:paraId="394154BD" w14:textId="77777777" w:rsidR="00FF7EEA" w:rsidRPr="00DB1BB5" w:rsidRDefault="00FF7EEA" w:rsidP="00FF7EEA">
                      <w:pPr>
                        <w:spacing w:after="0" w:line="240" w:lineRule="auto"/>
                        <w:rPr>
                          <w:sz w:val="16"/>
                          <w:szCs w:val="16"/>
                          <w:lang w:val="fr-FR"/>
                        </w:rPr>
                      </w:pPr>
                    </w:p>
                  </w:txbxContent>
                </v:textbox>
                <w10:wrap type="square" anchorx="margin"/>
              </v:shape>
            </w:pict>
          </mc:Fallback>
        </mc:AlternateContent>
      </w:r>
      <w:r>
        <w:rPr>
          <w:rFonts w:asciiTheme="majorHAnsi" w:hAnsiTheme="majorHAnsi" w:cstheme="majorHAnsi"/>
          <w:noProof/>
        </w:rPr>
        <w:drawing>
          <wp:anchor distT="0" distB="0" distL="114300" distR="114300" simplePos="0" relativeHeight="251660288" behindDoc="1" locked="0" layoutInCell="1" allowOverlap="1" wp14:anchorId="1101AAE7" wp14:editId="0CFC99F7">
            <wp:simplePos x="0" y="0"/>
            <wp:positionH relativeFrom="margin">
              <wp:posOffset>5463540</wp:posOffset>
            </wp:positionH>
            <wp:positionV relativeFrom="paragraph">
              <wp:posOffset>-443865</wp:posOffset>
            </wp:positionV>
            <wp:extent cx="679676" cy="2225040"/>
            <wp:effectExtent l="0" t="0" r="6350" b="3810"/>
            <wp:wrapNone/>
            <wp:docPr id="4" name="Grafik 4" descr="Ein Bild, das Sitz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Sitz enthält.&#10;&#10;Automatisch generierte Beschreibung"/>
                    <pic:cNvPicPr/>
                  </pic:nvPicPr>
                  <pic:blipFill>
                    <a:blip r:embed="rId6"/>
                    <a:stretch>
                      <a:fillRect/>
                    </a:stretch>
                  </pic:blipFill>
                  <pic:spPr>
                    <a:xfrm>
                      <a:off x="0" y="0"/>
                      <a:ext cx="679676" cy="2225040"/>
                    </a:xfrm>
                    <a:prstGeom prst="rect">
                      <a:avLst/>
                    </a:prstGeom>
                  </pic:spPr>
                </pic:pic>
              </a:graphicData>
            </a:graphic>
            <wp14:sizeRelH relativeFrom="page">
              <wp14:pctWidth>0</wp14:pctWidth>
            </wp14:sizeRelH>
            <wp14:sizeRelV relativeFrom="page">
              <wp14:pctHeight>0</wp14:pctHeight>
            </wp14:sizeRelV>
          </wp:anchor>
        </w:drawing>
      </w:r>
    </w:p>
    <w:p w14:paraId="15CB5AF6" w14:textId="7A69A4B4" w:rsidR="00FF7EEA" w:rsidRDefault="00FF7EEA">
      <w:pPr>
        <w:rPr>
          <w:b/>
          <w:bCs/>
          <w:sz w:val="40"/>
          <w:szCs w:val="40"/>
        </w:rPr>
      </w:pPr>
      <w:r>
        <w:rPr>
          <w:b/>
          <w:bCs/>
          <w:sz w:val="40"/>
          <w:szCs w:val="40"/>
        </w:rPr>
        <w:t>Projektarbeit</w:t>
      </w:r>
    </w:p>
    <w:p w14:paraId="0B593A55" w14:textId="37D9BE78" w:rsidR="00FF7EEA" w:rsidRDefault="00FF7EEA">
      <w:pPr>
        <w:rPr>
          <w:b/>
          <w:bCs/>
          <w:sz w:val="40"/>
          <w:szCs w:val="40"/>
        </w:rPr>
      </w:pPr>
    </w:p>
    <w:p w14:paraId="50A2BC60" w14:textId="77777777" w:rsidR="00FF7EEA" w:rsidRDefault="00FF7EEA">
      <w:pPr>
        <w:rPr>
          <w:b/>
          <w:bCs/>
          <w:sz w:val="40"/>
          <w:szCs w:val="40"/>
        </w:rPr>
      </w:pPr>
    </w:p>
    <w:p w14:paraId="5DC05D68" w14:textId="6A2B6E40" w:rsidR="00E56C03" w:rsidRPr="00FF7EEA" w:rsidRDefault="00FF7EEA">
      <w:pPr>
        <w:rPr>
          <w:b/>
          <w:bCs/>
          <w:sz w:val="24"/>
          <w:szCs w:val="24"/>
        </w:rPr>
      </w:pPr>
      <w:r w:rsidRPr="00FF7EEA">
        <w:rPr>
          <w:b/>
          <w:bCs/>
          <w:sz w:val="24"/>
          <w:szCs w:val="24"/>
        </w:rPr>
        <w:t>1. Prüfungszeitraum</w:t>
      </w:r>
      <w:r>
        <w:rPr>
          <w:b/>
          <w:bCs/>
          <w:sz w:val="24"/>
          <w:szCs w:val="24"/>
        </w:rPr>
        <w:t xml:space="preserve"> und Vorbereitungsphase</w:t>
      </w:r>
    </w:p>
    <w:p w14:paraId="285914F1" w14:textId="77777777" w:rsidR="00FF7EEA" w:rsidRPr="00FF7EEA" w:rsidRDefault="00FF7EEA">
      <w:pPr>
        <w:rPr>
          <w:sz w:val="24"/>
          <w:szCs w:val="24"/>
        </w:rPr>
      </w:pPr>
      <w:r w:rsidRPr="00FF7EEA">
        <w:rPr>
          <w:sz w:val="24"/>
          <w:szCs w:val="24"/>
        </w:rPr>
        <w:t xml:space="preserve">Der Zeitraum wird im Schuljahresplan in den Sommerferien für das kommende Schuljahr festgelegt. Die </w:t>
      </w:r>
      <w:r w:rsidRPr="00FF7EEA">
        <w:rPr>
          <w:b/>
          <w:bCs/>
          <w:sz w:val="24"/>
          <w:szCs w:val="24"/>
        </w:rPr>
        <w:t>Information</w:t>
      </w:r>
      <w:r w:rsidRPr="00FF7EEA">
        <w:rPr>
          <w:sz w:val="24"/>
          <w:szCs w:val="24"/>
        </w:rPr>
        <w:t xml:space="preserve"> über die Projektarbeit erfolgt </w:t>
      </w:r>
    </w:p>
    <w:p w14:paraId="278C026D" w14:textId="77777777" w:rsidR="00FF7EEA" w:rsidRPr="00FF7EEA" w:rsidRDefault="00FF7EEA" w:rsidP="00FF7EEA">
      <w:pPr>
        <w:pStyle w:val="Listenabsatz"/>
        <w:numPr>
          <w:ilvl w:val="0"/>
          <w:numId w:val="1"/>
        </w:numPr>
        <w:rPr>
          <w:sz w:val="24"/>
          <w:szCs w:val="24"/>
        </w:rPr>
      </w:pPr>
      <w:r w:rsidRPr="00FF7EEA">
        <w:rPr>
          <w:sz w:val="24"/>
          <w:szCs w:val="24"/>
        </w:rPr>
        <w:t xml:space="preserve">an die Schülerinnen und Schüler im Laufe der ersten beiden Schulwochen </w:t>
      </w:r>
    </w:p>
    <w:p w14:paraId="23AAFD85" w14:textId="77777777" w:rsidR="00FF7EEA" w:rsidRPr="00FF7EEA" w:rsidRDefault="00FF7EEA" w:rsidP="00FF7EEA">
      <w:pPr>
        <w:pStyle w:val="Listenabsatz"/>
        <w:numPr>
          <w:ilvl w:val="0"/>
          <w:numId w:val="1"/>
        </w:numPr>
        <w:rPr>
          <w:sz w:val="24"/>
          <w:szCs w:val="24"/>
        </w:rPr>
      </w:pPr>
      <w:r w:rsidRPr="00FF7EEA">
        <w:rPr>
          <w:sz w:val="24"/>
          <w:szCs w:val="24"/>
        </w:rPr>
        <w:t>an die Eltern am ersten Elternabend in der 5. Unterrichtwoche</w:t>
      </w:r>
    </w:p>
    <w:p w14:paraId="1D287C29" w14:textId="311AF640" w:rsidR="00BA7DD6" w:rsidRDefault="00BA7DD6" w:rsidP="00FF7EEA">
      <w:pPr>
        <w:rPr>
          <w:sz w:val="24"/>
          <w:szCs w:val="24"/>
        </w:rPr>
      </w:pPr>
      <w:r>
        <w:rPr>
          <w:sz w:val="24"/>
          <w:szCs w:val="24"/>
        </w:rPr>
        <w:t xml:space="preserve">Die </w:t>
      </w:r>
      <w:r w:rsidRPr="00BA7DD6">
        <w:rPr>
          <w:b/>
          <w:bCs/>
          <w:sz w:val="24"/>
          <w:szCs w:val="24"/>
        </w:rPr>
        <w:t>Fachlehrkraft von Wirtschafts-, Berufs- und Studienorientierung (WBS)</w:t>
      </w:r>
      <w:r>
        <w:rPr>
          <w:sz w:val="24"/>
          <w:szCs w:val="24"/>
        </w:rPr>
        <w:t xml:space="preserve"> ist für die Projektarbeit als Leitfach verantwortlich.</w:t>
      </w:r>
    </w:p>
    <w:p w14:paraId="1E42EF2C" w14:textId="13722600" w:rsidR="00FF7EEA" w:rsidRDefault="00FF7EEA" w:rsidP="00FF7EEA">
      <w:pPr>
        <w:rPr>
          <w:sz w:val="24"/>
          <w:szCs w:val="24"/>
        </w:rPr>
      </w:pPr>
      <w:r>
        <w:rPr>
          <w:sz w:val="24"/>
          <w:szCs w:val="24"/>
        </w:rPr>
        <w:t xml:space="preserve">Zur </w:t>
      </w:r>
      <w:r w:rsidRPr="00FF7EEA">
        <w:rPr>
          <w:b/>
          <w:bCs/>
          <w:sz w:val="24"/>
          <w:szCs w:val="24"/>
        </w:rPr>
        <w:t>Gruppen- und Themenfindung</w:t>
      </w:r>
      <w:r>
        <w:rPr>
          <w:sz w:val="24"/>
          <w:szCs w:val="24"/>
        </w:rPr>
        <w:t xml:space="preserve"> findet bis zur 4. Unterrichtswoche ein gemeinsamer Termin der Parallelklassen statt. Die Schulleitung bzw. das erweiterte Schulleitungsteam legen diesen Termin fest. </w:t>
      </w:r>
    </w:p>
    <w:p w14:paraId="6FB21191" w14:textId="48A1BDEE" w:rsidR="00FF7EEA" w:rsidRDefault="00FF7EEA" w:rsidP="00FF7EEA">
      <w:pPr>
        <w:rPr>
          <w:sz w:val="24"/>
          <w:szCs w:val="24"/>
        </w:rPr>
      </w:pPr>
      <w:r>
        <w:rPr>
          <w:sz w:val="24"/>
          <w:szCs w:val="24"/>
        </w:rPr>
        <w:t xml:space="preserve">Die </w:t>
      </w:r>
      <w:r w:rsidRPr="00FF7EEA">
        <w:rPr>
          <w:b/>
          <w:bCs/>
          <w:sz w:val="24"/>
          <w:szCs w:val="24"/>
        </w:rPr>
        <w:t>erste</w:t>
      </w:r>
      <w:r>
        <w:rPr>
          <w:sz w:val="24"/>
          <w:szCs w:val="24"/>
        </w:rPr>
        <w:t xml:space="preserve"> </w:t>
      </w:r>
      <w:r w:rsidRPr="00FF7EEA">
        <w:rPr>
          <w:b/>
          <w:bCs/>
          <w:sz w:val="24"/>
          <w:szCs w:val="24"/>
        </w:rPr>
        <w:t>Beratung</w:t>
      </w:r>
      <w:r>
        <w:rPr>
          <w:sz w:val="24"/>
          <w:szCs w:val="24"/>
        </w:rPr>
        <w:t xml:space="preserve"> erfolgt bei der Fachlehrkraft, die einen ersten inhaltlichen und thematischen Bezug dazu hat. Inhalte der Beratung und Vorüberlegungen der Gruppe sowie das Engagement sind schriftlich in einem Protokoll festzuhalten. </w:t>
      </w:r>
    </w:p>
    <w:p w14:paraId="1F4D11E0" w14:textId="0F6203EA" w:rsidR="00FF7EEA" w:rsidRDefault="00FF7EEA" w:rsidP="00FF7EEA">
      <w:pPr>
        <w:rPr>
          <w:sz w:val="24"/>
          <w:szCs w:val="24"/>
        </w:rPr>
      </w:pPr>
      <w:r>
        <w:rPr>
          <w:sz w:val="24"/>
          <w:szCs w:val="24"/>
        </w:rPr>
        <w:t xml:space="preserve">Die </w:t>
      </w:r>
      <w:r w:rsidRPr="00FF7EEA">
        <w:rPr>
          <w:b/>
          <w:bCs/>
          <w:sz w:val="24"/>
          <w:szCs w:val="24"/>
        </w:rPr>
        <w:t>Themenabgabe</w:t>
      </w:r>
      <w:r>
        <w:rPr>
          <w:sz w:val="24"/>
          <w:szCs w:val="24"/>
        </w:rPr>
        <w:t xml:space="preserve"> bei der Schulleitung erfolgt vor den Herbstferien zu einem ebenfalls festgelegten Termin. Die Schulleitung genehmigt die Themen oder gibt </w:t>
      </w:r>
      <w:r w:rsidR="00123E85">
        <w:rPr>
          <w:sz w:val="24"/>
          <w:szCs w:val="24"/>
        </w:rPr>
        <w:t xml:space="preserve">ggf. </w:t>
      </w:r>
      <w:r>
        <w:rPr>
          <w:sz w:val="24"/>
          <w:szCs w:val="24"/>
        </w:rPr>
        <w:t xml:space="preserve">Hinweise zur </w:t>
      </w:r>
      <w:r w:rsidR="00123E85">
        <w:rPr>
          <w:sz w:val="24"/>
          <w:szCs w:val="24"/>
        </w:rPr>
        <w:t>Überarbeitung/</w:t>
      </w:r>
      <w:r>
        <w:rPr>
          <w:sz w:val="24"/>
          <w:szCs w:val="24"/>
        </w:rPr>
        <w:t xml:space="preserve">Korrektur. </w:t>
      </w:r>
      <w:r w:rsidR="00123E85">
        <w:rPr>
          <w:sz w:val="24"/>
          <w:szCs w:val="24"/>
        </w:rPr>
        <w:t>Beachtet werden muss stets das Leitfach WBS bei der Themenwahl sowie die Leitperspektiven des Bildungsplans.</w:t>
      </w:r>
    </w:p>
    <w:p w14:paraId="7E5ED9FA" w14:textId="3E3CF03D" w:rsidR="00123E85" w:rsidRDefault="00123E85" w:rsidP="00FF7EEA">
      <w:pPr>
        <w:rPr>
          <w:sz w:val="24"/>
          <w:szCs w:val="24"/>
        </w:rPr>
      </w:pPr>
      <w:r>
        <w:rPr>
          <w:sz w:val="24"/>
          <w:szCs w:val="24"/>
        </w:rPr>
        <w:t xml:space="preserve">Nach den Herbstferien findet die </w:t>
      </w:r>
      <w:r w:rsidRPr="00123E85">
        <w:rPr>
          <w:b/>
          <w:bCs/>
          <w:sz w:val="24"/>
          <w:szCs w:val="24"/>
        </w:rPr>
        <w:t>zweite Beratung</w:t>
      </w:r>
      <w:r>
        <w:rPr>
          <w:sz w:val="24"/>
          <w:szCs w:val="24"/>
        </w:rPr>
        <w:t xml:space="preserve"> statt. Inhalte der Beratung und Vorüberlegungen der Gruppe sowie das Engagement sind wiederum schriftlich in einem Protokoll festzuhalten. </w:t>
      </w:r>
    </w:p>
    <w:p w14:paraId="6E66E6E8" w14:textId="56651DA5" w:rsidR="00EF61A5" w:rsidRDefault="00EF61A5" w:rsidP="00FF7EEA">
      <w:pPr>
        <w:rPr>
          <w:sz w:val="24"/>
          <w:szCs w:val="24"/>
        </w:rPr>
      </w:pPr>
      <w:r>
        <w:rPr>
          <w:sz w:val="24"/>
          <w:szCs w:val="24"/>
        </w:rPr>
        <w:t xml:space="preserve">Der </w:t>
      </w:r>
      <w:r w:rsidRPr="00EF61A5">
        <w:rPr>
          <w:b/>
          <w:bCs/>
          <w:sz w:val="24"/>
          <w:szCs w:val="24"/>
        </w:rPr>
        <w:t xml:space="preserve">Kostenrahmen pro Gruppe </w:t>
      </w:r>
      <w:r>
        <w:rPr>
          <w:sz w:val="24"/>
          <w:szCs w:val="24"/>
        </w:rPr>
        <w:t xml:space="preserve">liegt seitens der Schule bei </w:t>
      </w:r>
      <w:r w:rsidRPr="00EF61A5">
        <w:rPr>
          <w:b/>
          <w:bCs/>
          <w:sz w:val="24"/>
          <w:szCs w:val="24"/>
        </w:rPr>
        <w:t>30 €</w:t>
      </w:r>
      <w:r>
        <w:rPr>
          <w:sz w:val="24"/>
          <w:szCs w:val="24"/>
        </w:rPr>
        <w:t xml:space="preserve">. </w:t>
      </w:r>
    </w:p>
    <w:p w14:paraId="215C00F3" w14:textId="3835E290" w:rsidR="00123E85" w:rsidRDefault="00123E85" w:rsidP="00FF7EEA">
      <w:pPr>
        <w:rPr>
          <w:sz w:val="24"/>
          <w:szCs w:val="24"/>
        </w:rPr>
      </w:pPr>
      <w:r>
        <w:rPr>
          <w:sz w:val="24"/>
          <w:szCs w:val="24"/>
        </w:rPr>
        <w:t xml:space="preserve">Unmittelbar erfolgt die endgültige Themenabgabe und die </w:t>
      </w:r>
      <w:r w:rsidRPr="00123E85">
        <w:rPr>
          <w:b/>
          <w:bCs/>
          <w:sz w:val="24"/>
          <w:szCs w:val="24"/>
        </w:rPr>
        <w:t>Genehmigung durch die Schulleitung</w:t>
      </w:r>
      <w:r>
        <w:rPr>
          <w:b/>
          <w:bCs/>
          <w:sz w:val="24"/>
          <w:szCs w:val="24"/>
        </w:rPr>
        <w:t xml:space="preserve">, </w:t>
      </w:r>
      <w:r w:rsidRPr="00123E85">
        <w:rPr>
          <w:sz w:val="24"/>
          <w:szCs w:val="24"/>
        </w:rPr>
        <w:t>spätestens</w:t>
      </w:r>
      <w:r>
        <w:rPr>
          <w:b/>
          <w:bCs/>
          <w:sz w:val="24"/>
          <w:szCs w:val="24"/>
        </w:rPr>
        <w:t xml:space="preserve"> </w:t>
      </w:r>
      <w:r>
        <w:rPr>
          <w:sz w:val="24"/>
          <w:szCs w:val="24"/>
        </w:rPr>
        <w:t>jedoch drei Unterrichtstage vor Beginn der Durchführungsphase.</w:t>
      </w:r>
      <w:r w:rsidR="00535148">
        <w:rPr>
          <w:sz w:val="24"/>
          <w:szCs w:val="24"/>
        </w:rPr>
        <w:t xml:space="preserve"> </w:t>
      </w:r>
    </w:p>
    <w:p w14:paraId="4BA106EF" w14:textId="6AB027E5" w:rsidR="00535148" w:rsidRDefault="00535148" w:rsidP="00FF7EEA">
      <w:pPr>
        <w:rPr>
          <w:sz w:val="24"/>
          <w:szCs w:val="24"/>
        </w:rPr>
      </w:pPr>
      <w:r>
        <w:rPr>
          <w:sz w:val="24"/>
          <w:szCs w:val="24"/>
        </w:rPr>
        <w:t xml:space="preserve">Die </w:t>
      </w:r>
      <w:r w:rsidRPr="00535148">
        <w:rPr>
          <w:b/>
          <w:bCs/>
          <w:sz w:val="24"/>
          <w:szCs w:val="24"/>
        </w:rPr>
        <w:t>Festlegung der Prüfer/in</w:t>
      </w:r>
      <w:r>
        <w:rPr>
          <w:sz w:val="24"/>
          <w:szCs w:val="24"/>
        </w:rPr>
        <w:t xml:space="preserve"> </w:t>
      </w:r>
      <w:r w:rsidRPr="00535148">
        <w:rPr>
          <w:b/>
          <w:bCs/>
          <w:sz w:val="24"/>
          <w:szCs w:val="24"/>
        </w:rPr>
        <w:t>neben der WBS-Lehrkraft</w:t>
      </w:r>
      <w:r>
        <w:rPr>
          <w:sz w:val="24"/>
          <w:szCs w:val="24"/>
        </w:rPr>
        <w:t xml:space="preserve"> erfolgt durch die Schulleitung im Ermessen der Belastung und des Themas. </w:t>
      </w:r>
    </w:p>
    <w:p w14:paraId="7B26426A" w14:textId="77777777" w:rsidR="00FF7EEA" w:rsidRDefault="00FF7EEA" w:rsidP="00FF7EEA">
      <w:pPr>
        <w:rPr>
          <w:sz w:val="24"/>
          <w:szCs w:val="24"/>
        </w:rPr>
      </w:pPr>
    </w:p>
    <w:p w14:paraId="69698125" w14:textId="1733B978" w:rsidR="00FF7EEA" w:rsidRPr="00535148" w:rsidRDefault="00FF7EEA" w:rsidP="00FF7EEA">
      <w:pPr>
        <w:rPr>
          <w:b/>
          <w:bCs/>
          <w:sz w:val="24"/>
          <w:szCs w:val="24"/>
        </w:rPr>
      </w:pPr>
      <w:r w:rsidRPr="00535148">
        <w:rPr>
          <w:b/>
          <w:bCs/>
          <w:sz w:val="24"/>
          <w:szCs w:val="24"/>
        </w:rPr>
        <w:t xml:space="preserve">2. </w:t>
      </w:r>
      <w:r w:rsidR="006B2E16">
        <w:rPr>
          <w:b/>
          <w:bCs/>
          <w:sz w:val="24"/>
          <w:szCs w:val="24"/>
        </w:rPr>
        <w:t>Erarbeitungs</w:t>
      </w:r>
      <w:r w:rsidRPr="00535148">
        <w:rPr>
          <w:b/>
          <w:bCs/>
          <w:sz w:val="24"/>
          <w:szCs w:val="24"/>
        </w:rPr>
        <w:t>phase</w:t>
      </w:r>
    </w:p>
    <w:p w14:paraId="38D760FD" w14:textId="5964E3CE" w:rsidR="00535148" w:rsidRPr="00FF7EEA" w:rsidRDefault="00535148" w:rsidP="00FF7EEA">
      <w:pPr>
        <w:rPr>
          <w:sz w:val="24"/>
          <w:szCs w:val="24"/>
        </w:rPr>
      </w:pPr>
      <w:r>
        <w:rPr>
          <w:sz w:val="24"/>
          <w:szCs w:val="24"/>
        </w:rPr>
        <w:t xml:space="preserve">Die Schulleitung erstellt den </w:t>
      </w:r>
      <w:r w:rsidRPr="00535148">
        <w:rPr>
          <w:b/>
          <w:bCs/>
          <w:sz w:val="24"/>
          <w:szCs w:val="24"/>
        </w:rPr>
        <w:t>Gruppen- und Raumplan</w:t>
      </w:r>
      <w:r>
        <w:rPr>
          <w:sz w:val="24"/>
          <w:szCs w:val="24"/>
        </w:rPr>
        <w:t xml:space="preserve">. Darin sind auch die </w:t>
      </w:r>
      <w:r w:rsidRPr="00535148">
        <w:rPr>
          <w:b/>
          <w:bCs/>
          <w:sz w:val="24"/>
          <w:szCs w:val="24"/>
        </w:rPr>
        <w:t>Fachräume</w:t>
      </w:r>
      <w:r>
        <w:rPr>
          <w:sz w:val="24"/>
          <w:szCs w:val="24"/>
        </w:rPr>
        <w:t xml:space="preserve"> berücksichtigt. </w:t>
      </w:r>
    </w:p>
    <w:p w14:paraId="75DEB4EA" w14:textId="636213AE" w:rsidR="00C55807" w:rsidRDefault="00C55807" w:rsidP="00C55807">
      <w:pPr>
        <w:pStyle w:val="Listenabsatz"/>
        <w:numPr>
          <w:ilvl w:val="0"/>
          <w:numId w:val="1"/>
        </w:numPr>
        <w:rPr>
          <w:sz w:val="24"/>
          <w:szCs w:val="24"/>
        </w:rPr>
      </w:pPr>
      <w:r w:rsidRPr="00535148">
        <w:rPr>
          <w:b/>
          <w:bCs/>
          <w:sz w:val="24"/>
          <w:szCs w:val="24"/>
        </w:rPr>
        <w:lastRenderedPageBreak/>
        <w:t xml:space="preserve">Montag bis Freitag jeweils </w:t>
      </w:r>
      <w:r w:rsidR="00085A24">
        <w:rPr>
          <w:b/>
          <w:bCs/>
          <w:sz w:val="24"/>
          <w:szCs w:val="24"/>
        </w:rPr>
        <w:t>1</w:t>
      </w:r>
      <w:r w:rsidRPr="00535148">
        <w:rPr>
          <w:b/>
          <w:bCs/>
          <w:sz w:val="24"/>
          <w:szCs w:val="24"/>
        </w:rPr>
        <w:t xml:space="preserve">. – </w:t>
      </w:r>
      <w:r w:rsidR="00085A24">
        <w:rPr>
          <w:b/>
          <w:bCs/>
          <w:sz w:val="24"/>
          <w:szCs w:val="24"/>
        </w:rPr>
        <w:t>4</w:t>
      </w:r>
      <w:r w:rsidRPr="00535148">
        <w:rPr>
          <w:b/>
          <w:bCs/>
          <w:sz w:val="24"/>
          <w:szCs w:val="24"/>
        </w:rPr>
        <w:t>. Stunde</w:t>
      </w:r>
      <w:r w:rsidR="00535148">
        <w:rPr>
          <w:sz w:val="24"/>
          <w:szCs w:val="24"/>
        </w:rPr>
        <w:t xml:space="preserve"> </w:t>
      </w:r>
      <w:r w:rsidR="00535148" w:rsidRPr="00535148">
        <w:rPr>
          <w:sz w:val="24"/>
          <w:szCs w:val="24"/>
        </w:rPr>
        <w:sym w:font="Wingdings" w:char="F0E0"/>
      </w:r>
      <w:r w:rsidR="00535148">
        <w:rPr>
          <w:sz w:val="24"/>
          <w:szCs w:val="24"/>
        </w:rPr>
        <w:t xml:space="preserve"> 20 Schulstunden</w:t>
      </w:r>
    </w:p>
    <w:p w14:paraId="45C019B7" w14:textId="6C55EFC8" w:rsidR="004F7104" w:rsidRPr="004F7104" w:rsidRDefault="004F7104" w:rsidP="00C55807">
      <w:pPr>
        <w:pStyle w:val="Listenabsatz"/>
        <w:numPr>
          <w:ilvl w:val="0"/>
          <w:numId w:val="1"/>
        </w:numPr>
        <w:rPr>
          <w:sz w:val="24"/>
          <w:szCs w:val="24"/>
        </w:rPr>
      </w:pPr>
      <w:r>
        <w:rPr>
          <w:sz w:val="24"/>
          <w:szCs w:val="24"/>
        </w:rPr>
        <w:t>Pausenzeiten wie gewohnt</w:t>
      </w:r>
      <w:r w:rsidR="00085A24">
        <w:rPr>
          <w:sz w:val="24"/>
          <w:szCs w:val="24"/>
        </w:rPr>
        <w:t>, Klassenzimmer und Gruppenräume werden geschlossen</w:t>
      </w:r>
    </w:p>
    <w:p w14:paraId="009642D1" w14:textId="1D23DA02" w:rsidR="00C55807" w:rsidRPr="00FF7EEA" w:rsidRDefault="00C55807" w:rsidP="00C55807">
      <w:pPr>
        <w:pStyle w:val="Listenabsatz"/>
        <w:numPr>
          <w:ilvl w:val="0"/>
          <w:numId w:val="1"/>
        </w:numPr>
        <w:rPr>
          <w:sz w:val="24"/>
          <w:szCs w:val="24"/>
        </w:rPr>
      </w:pPr>
      <w:r w:rsidRPr="00FF7EEA">
        <w:rPr>
          <w:sz w:val="24"/>
          <w:szCs w:val="24"/>
        </w:rPr>
        <w:t>kein Fachunterricht, daher auch kein Nachmittagsunterricht</w:t>
      </w:r>
    </w:p>
    <w:p w14:paraId="35E8E267" w14:textId="75918FF4" w:rsidR="00C55807" w:rsidRDefault="00535148" w:rsidP="00C55807">
      <w:pPr>
        <w:rPr>
          <w:sz w:val="24"/>
          <w:szCs w:val="24"/>
        </w:rPr>
      </w:pPr>
      <w:r>
        <w:rPr>
          <w:sz w:val="24"/>
          <w:szCs w:val="24"/>
        </w:rPr>
        <w:t>Für die Prüfungslehrkräfte werden Stundenpläne für die</w:t>
      </w:r>
      <w:r w:rsidR="00BA7DD6">
        <w:rPr>
          <w:sz w:val="24"/>
          <w:szCs w:val="24"/>
        </w:rPr>
        <w:t xml:space="preserve"> Durchführungsw</w:t>
      </w:r>
      <w:r>
        <w:rPr>
          <w:sz w:val="24"/>
          <w:szCs w:val="24"/>
        </w:rPr>
        <w:t>oche</w:t>
      </w:r>
      <w:r w:rsidR="00BA7DD6">
        <w:rPr>
          <w:sz w:val="24"/>
          <w:szCs w:val="24"/>
        </w:rPr>
        <w:t xml:space="preserve"> erstellt</w:t>
      </w:r>
      <w:r>
        <w:rPr>
          <w:sz w:val="24"/>
          <w:szCs w:val="24"/>
        </w:rPr>
        <w:t>.</w:t>
      </w:r>
      <w:r w:rsidR="002A0D1D">
        <w:rPr>
          <w:sz w:val="24"/>
          <w:szCs w:val="24"/>
        </w:rPr>
        <w:t xml:space="preserve"> Dabei werden auch </w:t>
      </w:r>
      <w:r w:rsidR="002A0D1D" w:rsidRPr="002A0D1D">
        <w:rPr>
          <w:b/>
          <w:bCs/>
          <w:sz w:val="24"/>
          <w:szCs w:val="24"/>
        </w:rPr>
        <w:t>Teilpräsentationen</w:t>
      </w:r>
      <w:r w:rsidR="002A0D1D">
        <w:rPr>
          <w:sz w:val="24"/>
          <w:szCs w:val="24"/>
        </w:rPr>
        <w:t xml:space="preserve">, z.B. in der Küche eingeplant. </w:t>
      </w:r>
    </w:p>
    <w:p w14:paraId="24576C8E" w14:textId="177A09BA" w:rsidR="004F7104" w:rsidRDefault="004F7104" w:rsidP="00C55807">
      <w:pPr>
        <w:rPr>
          <w:sz w:val="24"/>
          <w:szCs w:val="24"/>
        </w:rPr>
      </w:pPr>
      <w:r>
        <w:rPr>
          <w:sz w:val="24"/>
          <w:szCs w:val="24"/>
        </w:rPr>
        <w:t xml:space="preserve">Die Schülerinnen und Schüler müssen alle </w:t>
      </w:r>
      <w:r w:rsidRPr="004F7104">
        <w:rPr>
          <w:b/>
          <w:bCs/>
          <w:sz w:val="24"/>
          <w:szCs w:val="24"/>
        </w:rPr>
        <w:t>Materialien</w:t>
      </w:r>
      <w:r>
        <w:rPr>
          <w:sz w:val="24"/>
          <w:szCs w:val="24"/>
        </w:rPr>
        <w:t xml:space="preserve"> am Montag zur 2. Stunde in die Schule mitbringen. </w:t>
      </w:r>
      <w:r w:rsidRPr="004F7104">
        <w:rPr>
          <w:b/>
          <w:bCs/>
          <w:sz w:val="24"/>
          <w:szCs w:val="24"/>
        </w:rPr>
        <w:t>Alle Unterlagen und Dateien verbleiben an der Schule.</w:t>
      </w:r>
      <w:r>
        <w:rPr>
          <w:sz w:val="24"/>
          <w:szCs w:val="24"/>
        </w:rPr>
        <w:t xml:space="preserve"> Erarbeitungen, die im Laufe der Woche mitgebracht werden, müssen den Prüfungslehrkräften vorgelegt und von diesen genehmigt werden. Andernfalls ist es als Täuschungshandlung zu bewerten und ggf. droht der Ausschluss von der Prüfung. </w:t>
      </w:r>
    </w:p>
    <w:p w14:paraId="3C05E230" w14:textId="1D568192" w:rsidR="004F7104" w:rsidRPr="004F7104" w:rsidRDefault="004F7104" w:rsidP="00C55807">
      <w:pPr>
        <w:rPr>
          <w:b/>
          <w:bCs/>
          <w:sz w:val="24"/>
          <w:szCs w:val="24"/>
        </w:rPr>
      </w:pPr>
      <w:r w:rsidRPr="004F7104">
        <w:rPr>
          <w:b/>
          <w:bCs/>
          <w:sz w:val="24"/>
          <w:szCs w:val="24"/>
        </w:rPr>
        <w:t>Smartphones sind ein nicht zugelassenes Hilfsmittel und sind deshalb zu Beginn eines jeden Tages von den Lehrkräften einzusammeln.</w:t>
      </w:r>
    </w:p>
    <w:p w14:paraId="1518DEAC" w14:textId="0C61AF88" w:rsidR="00535148" w:rsidRDefault="00535148" w:rsidP="00C55807">
      <w:pPr>
        <w:rPr>
          <w:sz w:val="24"/>
          <w:szCs w:val="24"/>
        </w:rPr>
      </w:pPr>
      <w:r>
        <w:rPr>
          <w:sz w:val="24"/>
          <w:szCs w:val="24"/>
        </w:rPr>
        <w:t xml:space="preserve">Die </w:t>
      </w:r>
      <w:r w:rsidRPr="004F7104">
        <w:rPr>
          <w:b/>
          <w:bCs/>
          <w:sz w:val="24"/>
          <w:szCs w:val="24"/>
        </w:rPr>
        <w:t>Prüfungslehrkräfte dokumentieren</w:t>
      </w:r>
      <w:r>
        <w:rPr>
          <w:sz w:val="24"/>
          <w:szCs w:val="24"/>
        </w:rPr>
        <w:t xml:space="preserve"> die Arbeit der Gruppe(n)</w:t>
      </w:r>
      <w:r w:rsidR="004F7104">
        <w:rPr>
          <w:sz w:val="24"/>
          <w:szCs w:val="24"/>
        </w:rPr>
        <w:t xml:space="preserve">. Die Dokumentation dient im Zweifel der Notentransparenz. Weitere Beratung und Unterstützung während der </w:t>
      </w:r>
      <w:r w:rsidR="006B2E16">
        <w:rPr>
          <w:sz w:val="24"/>
          <w:szCs w:val="24"/>
        </w:rPr>
        <w:t>Erarbeitungs</w:t>
      </w:r>
      <w:r w:rsidR="004F7104">
        <w:rPr>
          <w:sz w:val="24"/>
          <w:szCs w:val="24"/>
        </w:rPr>
        <w:t xml:space="preserve">phase führt im Fall der Fälle zu Punktabzug. </w:t>
      </w:r>
    </w:p>
    <w:p w14:paraId="4916CBF9" w14:textId="247FDE9E" w:rsidR="004F7104" w:rsidRDefault="004F7104" w:rsidP="00C55807">
      <w:pPr>
        <w:rPr>
          <w:sz w:val="24"/>
          <w:szCs w:val="24"/>
        </w:rPr>
      </w:pPr>
      <w:r>
        <w:rPr>
          <w:sz w:val="24"/>
          <w:szCs w:val="24"/>
        </w:rPr>
        <w:t xml:space="preserve">Die Schüler/innen erstellen </w:t>
      </w:r>
      <w:r w:rsidR="006B2E16">
        <w:rPr>
          <w:sz w:val="24"/>
          <w:szCs w:val="24"/>
        </w:rPr>
        <w:t>während</w:t>
      </w:r>
      <w:r>
        <w:rPr>
          <w:sz w:val="24"/>
          <w:szCs w:val="24"/>
        </w:rPr>
        <w:t xml:space="preserve"> der </w:t>
      </w:r>
      <w:r w:rsidR="006B2E16">
        <w:rPr>
          <w:sz w:val="24"/>
          <w:szCs w:val="24"/>
        </w:rPr>
        <w:t>Erarbeitungsphase</w:t>
      </w:r>
    </w:p>
    <w:p w14:paraId="4A1F0183" w14:textId="0FF265F2" w:rsidR="004F7104" w:rsidRPr="004F7104" w:rsidRDefault="004F7104" w:rsidP="004F7104">
      <w:pPr>
        <w:pStyle w:val="Listenabsatz"/>
        <w:numPr>
          <w:ilvl w:val="0"/>
          <w:numId w:val="1"/>
        </w:numPr>
        <w:rPr>
          <w:sz w:val="24"/>
          <w:szCs w:val="24"/>
        </w:rPr>
      </w:pPr>
      <w:r>
        <w:rPr>
          <w:sz w:val="24"/>
          <w:szCs w:val="24"/>
        </w:rPr>
        <w:t xml:space="preserve">eine Präsentation zu ihrem Thema mit freier Medienwahl </w:t>
      </w:r>
    </w:p>
    <w:p w14:paraId="4B54E323" w14:textId="0D4E42F5" w:rsidR="004F7104" w:rsidRDefault="004F7104" w:rsidP="004F7104">
      <w:pPr>
        <w:pStyle w:val="Listenabsatz"/>
        <w:numPr>
          <w:ilvl w:val="0"/>
          <w:numId w:val="1"/>
        </w:numPr>
        <w:rPr>
          <w:sz w:val="24"/>
          <w:szCs w:val="24"/>
        </w:rPr>
      </w:pPr>
      <w:r>
        <w:rPr>
          <w:sz w:val="24"/>
          <w:szCs w:val="24"/>
        </w:rPr>
        <w:t xml:space="preserve">ggf. ein Produkt </w:t>
      </w:r>
    </w:p>
    <w:p w14:paraId="49B28C14" w14:textId="271FFA4F" w:rsidR="004F7104" w:rsidRDefault="004F7104" w:rsidP="004F7104">
      <w:pPr>
        <w:pStyle w:val="Listenabsatz"/>
        <w:numPr>
          <w:ilvl w:val="0"/>
          <w:numId w:val="1"/>
        </w:numPr>
        <w:rPr>
          <w:sz w:val="24"/>
          <w:szCs w:val="24"/>
        </w:rPr>
      </w:pPr>
      <w:r w:rsidRPr="004F7104">
        <w:rPr>
          <w:sz w:val="24"/>
          <w:szCs w:val="24"/>
          <w:u w:val="single"/>
        </w:rPr>
        <w:t>keine</w:t>
      </w:r>
      <w:r>
        <w:rPr>
          <w:sz w:val="24"/>
          <w:szCs w:val="24"/>
        </w:rPr>
        <w:t xml:space="preserve"> schriftliche Ausarbeitung (z.B. Ordner)</w:t>
      </w:r>
    </w:p>
    <w:p w14:paraId="0FBD6BED" w14:textId="5DB8539A" w:rsidR="00535148" w:rsidRDefault="006B2E16" w:rsidP="00C55807">
      <w:pPr>
        <w:rPr>
          <w:sz w:val="24"/>
          <w:szCs w:val="24"/>
        </w:rPr>
      </w:pPr>
      <w:r>
        <w:rPr>
          <w:sz w:val="24"/>
          <w:szCs w:val="24"/>
        </w:rPr>
        <w:t xml:space="preserve">Eine Gruppe, die mit der Erarbeitung ihres Themas fertig ist und auch die Präsentation geübt und vorbereitet hat, wird </w:t>
      </w:r>
      <w:r w:rsidRPr="002A0D1D">
        <w:rPr>
          <w:b/>
          <w:bCs/>
          <w:sz w:val="24"/>
          <w:szCs w:val="24"/>
        </w:rPr>
        <w:t xml:space="preserve">frühestens </w:t>
      </w:r>
      <w:r w:rsidR="002A0D1D">
        <w:rPr>
          <w:b/>
          <w:bCs/>
          <w:sz w:val="24"/>
          <w:szCs w:val="24"/>
        </w:rPr>
        <w:t>im Laufe des</w:t>
      </w:r>
      <w:r w:rsidRPr="002A0D1D">
        <w:rPr>
          <w:b/>
          <w:bCs/>
          <w:sz w:val="24"/>
          <w:szCs w:val="24"/>
        </w:rPr>
        <w:t xml:space="preserve"> Freitag</w:t>
      </w:r>
      <w:r w:rsidR="002A0D1D">
        <w:rPr>
          <w:b/>
          <w:bCs/>
          <w:sz w:val="24"/>
          <w:szCs w:val="24"/>
        </w:rPr>
        <w:t>vormittags</w:t>
      </w:r>
      <w:r w:rsidRPr="002A0D1D">
        <w:rPr>
          <w:b/>
          <w:bCs/>
          <w:sz w:val="24"/>
          <w:szCs w:val="24"/>
        </w:rPr>
        <w:t xml:space="preserve"> freigestellt</w:t>
      </w:r>
      <w:r>
        <w:rPr>
          <w:sz w:val="24"/>
          <w:szCs w:val="24"/>
        </w:rPr>
        <w:t xml:space="preserve">. </w:t>
      </w:r>
    </w:p>
    <w:p w14:paraId="66601DEE" w14:textId="2595FE68" w:rsidR="002A0D1D" w:rsidRDefault="002A0D1D" w:rsidP="00C55807">
      <w:pPr>
        <w:rPr>
          <w:b/>
          <w:bCs/>
          <w:sz w:val="24"/>
          <w:szCs w:val="24"/>
        </w:rPr>
      </w:pPr>
      <w:r w:rsidRPr="002A0D1D">
        <w:rPr>
          <w:b/>
          <w:bCs/>
          <w:sz w:val="24"/>
          <w:szCs w:val="24"/>
        </w:rPr>
        <w:t xml:space="preserve">Alle Materialien und Medien zur Präsentation verbleiben an der Schule. </w:t>
      </w:r>
    </w:p>
    <w:p w14:paraId="64CFE6E2" w14:textId="48A7F5EB" w:rsidR="005F4F0B" w:rsidRPr="005F4F0B" w:rsidRDefault="005F4F0B" w:rsidP="00C55807">
      <w:pPr>
        <w:rPr>
          <w:sz w:val="24"/>
          <w:szCs w:val="24"/>
        </w:rPr>
      </w:pPr>
      <w:r w:rsidRPr="005F4F0B">
        <w:rPr>
          <w:sz w:val="24"/>
          <w:szCs w:val="24"/>
        </w:rPr>
        <w:t xml:space="preserve">Die Schülerinnen und Schüler geben am Ende der Woche die </w:t>
      </w:r>
      <w:r w:rsidRPr="005F4F0B">
        <w:rPr>
          <w:b/>
          <w:bCs/>
          <w:sz w:val="24"/>
          <w:szCs w:val="24"/>
        </w:rPr>
        <w:t>Eidesstattliche Erklärung</w:t>
      </w:r>
      <w:r w:rsidRPr="005F4F0B">
        <w:rPr>
          <w:sz w:val="24"/>
          <w:szCs w:val="24"/>
        </w:rPr>
        <w:t xml:space="preserve"> schriftlich bei der Prüfungskommission ab. Sie ist mit der </w:t>
      </w:r>
      <w:r w:rsidR="005D07BD">
        <w:rPr>
          <w:sz w:val="24"/>
          <w:szCs w:val="24"/>
        </w:rPr>
        <w:t>Beobachtungsd</w:t>
      </w:r>
      <w:r w:rsidRPr="005F4F0B">
        <w:rPr>
          <w:sz w:val="24"/>
          <w:szCs w:val="24"/>
        </w:rPr>
        <w:t>okumentation</w:t>
      </w:r>
      <w:r w:rsidR="005D07BD">
        <w:rPr>
          <w:sz w:val="24"/>
          <w:szCs w:val="24"/>
        </w:rPr>
        <w:t xml:space="preserve"> der Lehrkräfte</w:t>
      </w:r>
      <w:r>
        <w:rPr>
          <w:sz w:val="24"/>
          <w:szCs w:val="24"/>
        </w:rPr>
        <w:t>, der Niederschrift und der Beurteilung</w:t>
      </w:r>
      <w:r w:rsidRPr="005F4F0B">
        <w:rPr>
          <w:sz w:val="24"/>
          <w:szCs w:val="24"/>
        </w:rPr>
        <w:t xml:space="preserve"> bei der Schulleitung </w:t>
      </w:r>
      <w:r w:rsidR="005D07BD">
        <w:rPr>
          <w:sz w:val="24"/>
          <w:szCs w:val="24"/>
        </w:rPr>
        <w:t>abzugeben</w:t>
      </w:r>
      <w:r w:rsidRPr="005F4F0B">
        <w:rPr>
          <w:sz w:val="24"/>
          <w:szCs w:val="24"/>
        </w:rPr>
        <w:t>.</w:t>
      </w:r>
    </w:p>
    <w:p w14:paraId="7A74BBE0" w14:textId="77777777" w:rsidR="006B2E16" w:rsidRPr="00FF7EEA" w:rsidRDefault="006B2E16" w:rsidP="00C55807">
      <w:pPr>
        <w:rPr>
          <w:sz w:val="24"/>
          <w:szCs w:val="24"/>
        </w:rPr>
      </w:pPr>
    </w:p>
    <w:p w14:paraId="5206DD17" w14:textId="3770D0DE" w:rsidR="00C55807" w:rsidRPr="00FF7EEA" w:rsidRDefault="00535148" w:rsidP="00C55807">
      <w:pPr>
        <w:rPr>
          <w:b/>
          <w:bCs/>
          <w:sz w:val="24"/>
          <w:szCs w:val="24"/>
        </w:rPr>
      </w:pPr>
      <w:r>
        <w:rPr>
          <w:b/>
          <w:bCs/>
          <w:sz w:val="24"/>
          <w:szCs w:val="24"/>
        </w:rPr>
        <w:t xml:space="preserve">3. </w:t>
      </w:r>
      <w:r w:rsidR="00C55807" w:rsidRPr="00FF7EEA">
        <w:rPr>
          <w:b/>
          <w:bCs/>
          <w:sz w:val="24"/>
          <w:szCs w:val="24"/>
        </w:rPr>
        <w:t>Präsentation</w:t>
      </w:r>
      <w:r w:rsidR="002A0D1D">
        <w:rPr>
          <w:b/>
          <w:bCs/>
          <w:sz w:val="24"/>
          <w:szCs w:val="24"/>
        </w:rPr>
        <w:t xml:space="preserve"> und Prüfungsgespräch</w:t>
      </w:r>
    </w:p>
    <w:p w14:paraId="6AD10411" w14:textId="290125FC" w:rsidR="00C55807" w:rsidRDefault="00C55807" w:rsidP="00C55807">
      <w:pPr>
        <w:rPr>
          <w:sz w:val="24"/>
          <w:szCs w:val="24"/>
        </w:rPr>
      </w:pPr>
      <w:r w:rsidRPr="00FF7EEA">
        <w:rPr>
          <w:sz w:val="24"/>
          <w:szCs w:val="24"/>
        </w:rPr>
        <w:t xml:space="preserve">Die Einteilung, wann welche Gruppe ihre Präsentation in der folgenden Woche hat, wird am </w:t>
      </w:r>
      <w:r w:rsidRPr="006B2E16">
        <w:rPr>
          <w:b/>
          <w:bCs/>
          <w:sz w:val="24"/>
          <w:szCs w:val="24"/>
        </w:rPr>
        <w:t>Donnerstag</w:t>
      </w:r>
      <w:r w:rsidR="00535148" w:rsidRPr="006B2E16">
        <w:rPr>
          <w:b/>
          <w:bCs/>
          <w:sz w:val="24"/>
          <w:szCs w:val="24"/>
        </w:rPr>
        <w:t xml:space="preserve"> der Durchführungswoche</w:t>
      </w:r>
      <w:r w:rsidRPr="006B2E16">
        <w:rPr>
          <w:b/>
          <w:bCs/>
          <w:sz w:val="24"/>
          <w:szCs w:val="24"/>
        </w:rPr>
        <w:t xml:space="preserve"> </w:t>
      </w:r>
      <w:r w:rsidRPr="00FF7EEA">
        <w:rPr>
          <w:sz w:val="24"/>
          <w:szCs w:val="24"/>
        </w:rPr>
        <w:t xml:space="preserve">bekanntgegeben. </w:t>
      </w:r>
    </w:p>
    <w:p w14:paraId="54223DE4" w14:textId="1082E304" w:rsidR="006B2E16" w:rsidRDefault="006B2E16" w:rsidP="00C55807">
      <w:pPr>
        <w:rPr>
          <w:sz w:val="24"/>
          <w:szCs w:val="24"/>
        </w:rPr>
      </w:pPr>
      <w:r>
        <w:rPr>
          <w:sz w:val="24"/>
          <w:szCs w:val="24"/>
        </w:rPr>
        <w:t xml:space="preserve">Die Gruppen sind selbst für die </w:t>
      </w:r>
      <w:r w:rsidRPr="002A0D1D">
        <w:rPr>
          <w:b/>
          <w:bCs/>
          <w:sz w:val="24"/>
          <w:szCs w:val="24"/>
        </w:rPr>
        <w:t>Technik und den Aufbau im Prüfungsraum</w:t>
      </w:r>
      <w:r>
        <w:rPr>
          <w:sz w:val="24"/>
          <w:szCs w:val="24"/>
        </w:rPr>
        <w:t xml:space="preserve"> verantwortlich. Im Anschluss an die Präsentation schließt sich das Prüfungsgespräch an. </w:t>
      </w:r>
    </w:p>
    <w:p w14:paraId="5F09EEBA" w14:textId="7AB148FB" w:rsidR="006B2E16" w:rsidRDefault="006B2E16" w:rsidP="00C55807">
      <w:pPr>
        <w:rPr>
          <w:sz w:val="24"/>
          <w:szCs w:val="24"/>
        </w:rPr>
      </w:pPr>
      <w:r>
        <w:rPr>
          <w:sz w:val="24"/>
          <w:szCs w:val="24"/>
        </w:rPr>
        <w:t xml:space="preserve">Pro Schülerin und Schüler wird eine </w:t>
      </w:r>
      <w:r w:rsidRPr="002A0D1D">
        <w:rPr>
          <w:b/>
          <w:bCs/>
          <w:sz w:val="24"/>
          <w:szCs w:val="24"/>
        </w:rPr>
        <w:t>Präsentations- und Prüfungszeit von 15 Minuten</w:t>
      </w:r>
      <w:r>
        <w:rPr>
          <w:sz w:val="24"/>
          <w:szCs w:val="24"/>
        </w:rPr>
        <w:t xml:space="preserve"> kalkuliert. Dabei </w:t>
      </w:r>
      <w:r w:rsidR="002A0D1D">
        <w:rPr>
          <w:sz w:val="24"/>
          <w:szCs w:val="24"/>
        </w:rPr>
        <w:t>entfallen</w:t>
      </w:r>
      <w:r>
        <w:rPr>
          <w:sz w:val="24"/>
          <w:szCs w:val="24"/>
        </w:rPr>
        <w:t xml:space="preserve"> etwa 50%</w:t>
      </w:r>
      <w:r w:rsidR="002A0D1D">
        <w:rPr>
          <w:sz w:val="24"/>
          <w:szCs w:val="24"/>
        </w:rPr>
        <w:t xml:space="preserve"> auf die</w:t>
      </w:r>
      <w:r>
        <w:rPr>
          <w:sz w:val="24"/>
          <w:szCs w:val="24"/>
        </w:rPr>
        <w:t xml:space="preserve"> Präsentation und 50%</w:t>
      </w:r>
      <w:r w:rsidR="002A0D1D">
        <w:rPr>
          <w:sz w:val="24"/>
          <w:szCs w:val="24"/>
        </w:rPr>
        <w:t xml:space="preserve"> auf das</w:t>
      </w:r>
      <w:r>
        <w:rPr>
          <w:sz w:val="24"/>
          <w:szCs w:val="24"/>
        </w:rPr>
        <w:t xml:space="preserve"> Prüfungsgespräch. Wird die </w:t>
      </w:r>
      <w:r w:rsidR="002A0D1D">
        <w:rPr>
          <w:sz w:val="24"/>
          <w:szCs w:val="24"/>
        </w:rPr>
        <w:t>Zeit</w:t>
      </w:r>
      <w:r>
        <w:rPr>
          <w:sz w:val="24"/>
          <w:szCs w:val="24"/>
        </w:rPr>
        <w:t xml:space="preserve"> deutlich über- oder unterschritten, entscheidet die Prüfungskommission über einen entsprechenden Punktabzug. </w:t>
      </w:r>
    </w:p>
    <w:p w14:paraId="0AC7065F" w14:textId="57FC550B" w:rsidR="006B2E16" w:rsidRDefault="006B2E16" w:rsidP="00C55807">
      <w:pPr>
        <w:rPr>
          <w:sz w:val="24"/>
          <w:szCs w:val="24"/>
        </w:rPr>
      </w:pPr>
      <w:r>
        <w:rPr>
          <w:sz w:val="24"/>
          <w:szCs w:val="24"/>
        </w:rPr>
        <w:lastRenderedPageBreak/>
        <w:t xml:space="preserve">Das </w:t>
      </w:r>
      <w:r w:rsidRPr="006B2E16">
        <w:rPr>
          <w:b/>
          <w:bCs/>
          <w:sz w:val="24"/>
          <w:szCs w:val="24"/>
        </w:rPr>
        <w:t>Prüfungsergebnis</w:t>
      </w:r>
      <w:r>
        <w:rPr>
          <w:sz w:val="24"/>
          <w:szCs w:val="24"/>
        </w:rPr>
        <w:t xml:space="preserve"> wird allen Schülerinnen und Schülern </w:t>
      </w:r>
      <w:r w:rsidRPr="006B2E16">
        <w:rPr>
          <w:b/>
          <w:bCs/>
          <w:sz w:val="24"/>
          <w:szCs w:val="24"/>
        </w:rPr>
        <w:t xml:space="preserve">am Freitag nach den Präsentationen </w:t>
      </w:r>
      <w:r w:rsidR="00356833">
        <w:rPr>
          <w:b/>
          <w:bCs/>
          <w:sz w:val="24"/>
          <w:szCs w:val="24"/>
        </w:rPr>
        <w:t>am Ende des Schultages per Ausdruck</w:t>
      </w:r>
      <w:r w:rsidR="00356833" w:rsidRPr="00356833">
        <w:rPr>
          <w:b/>
          <w:bCs/>
          <w:sz w:val="24"/>
          <w:szCs w:val="24"/>
        </w:rPr>
        <w:t xml:space="preserve"> </w:t>
      </w:r>
      <w:r w:rsidR="00356833" w:rsidRPr="006B2E16">
        <w:rPr>
          <w:b/>
          <w:bCs/>
          <w:sz w:val="24"/>
          <w:szCs w:val="24"/>
        </w:rPr>
        <w:t>bekanntgegeben</w:t>
      </w:r>
      <w:r>
        <w:rPr>
          <w:sz w:val="24"/>
          <w:szCs w:val="24"/>
        </w:rPr>
        <w:t xml:space="preserve">. Auf Verlangen ist die Note den Schülerinnen und Schülern von den Prüfungslehrkräften zu begründen. </w:t>
      </w:r>
    </w:p>
    <w:p w14:paraId="60168D8F" w14:textId="2230B4E9" w:rsidR="006B2E16" w:rsidRPr="00FF7EEA" w:rsidRDefault="006B2E16" w:rsidP="00C55807">
      <w:pPr>
        <w:rPr>
          <w:sz w:val="24"/>
          <w:szCs w:val="24"/>
        </w:rPr>
      </w:pPr>
    </w:p>
    <w:sectPr w:rsidR="006B2E16" w:rsidRPr="00FF7EE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82915"/>
    <w:multiLevelType w:val="hybridMultilevel"/>
    <w:tmpl w:val="A9E649F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9252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07"/>
    <w:rsid w:val="00085A24"/>
    <w:rsid w:val="00123E85"/>
    <w:rsid w:val="002560E4"/>
    <w:rsid w:val="002A0D1D"/>
    <w:rsid w:val="00356833"/>
    <w:rsid w:val="004F7104"/>
    <w:rsid w:val="00535148"/>
    <w:rsid w:val="005D07BD"/>
    <w:rsid w:val="005F4F0B"/>
    <w:rsid w:val="006B2E16"/>
    <w:rsid w:val="00BA7DD6"/>
    <w:rsid w:val="00BD48F5"/>
    <w:rsid w:val="00C55807"/>
    <w:rsid w:val="00CD1932"/>
    <w:rsid w:val="00E56C03"/>
    <w:rsid w:val="00EF61A5"/>
    <w:rsid w:val="00FF7E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6511"/>
  <w15:chartTrackingRefBased/>
  <w15:docId w15:val="{362183C2-CADF-4608-8C44-87E577164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558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if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E2BDF-FE9D-4D07-A7B2-6EC507EFA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621</Words>
  <Characters>3917</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Rektorat Bürgfeld GMS</dc:creator>
  <cp:keywords/>
  <dc:description/>
  <cp:lastModifiedBy>Rektorat Bürgfeld GMS</cp:lastModifiedBy>
  <cp:revision>11</cp:revision>
  <cp:lastPrinted>2023-11-08T06:19:00Z</cp:lastPrinted>
  <dcterms:created xsi:type="dcterms:W3CDTF">2023-11-03T12:30:00Z</dcterms:created>
  <dcterms:modified xsi:type="dcterms:W3CDTF">2023-11-08T13:57:00Z</dcterms:modified>
</cp:coreProperties>
</file>